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C575" w14:textId="791FB9E3" w:rsidR="00182850" w:rsidRPr="00C608C0" w:rsidRDefault="00182850" w:rsidP="00182850">
      <w:pPr>
        <w:pStyle w:val="Heading3"/>
        <w:rPr>
          <w:rFonts w:ascii="Arial" w:eastAsia="Times New Roman" w:hAnsi="Arial" w:cs="Arial"/>
          <w:lang w:eastAsia="en-GB"/>
        </w:rPr>
      </w:pPr>
      <w:r w:rsidRPr="00C608C0">
        <w:rPr>
          <w:rFonts w:ascii="Arial" w:eastAsia="Times New Roman" w:hAnsi="Arial" w:cs="Arial"/>
          <w:lang w:eastAsia="en-GB"/>
        </w:rPr>
        <w:t xml:space="preserve">GLOBAL SECURITY ANALYST </w:t>
      </w:r>
    </w:p>
    <w:p w14:paraId="512B3E89" w14:textId="77777777" w:rsidR="00182850" w:rsidRPr="00C608C0" w:rsidRDefault="00182850" w:rsidP="00182850">
      <w:pPr>
        <w:rPr>
          <w:rFonts w:ascii="Arial" w:hAnsi="Arial" w:cs="Arial"/>
          <w:lang w:eastAsia="en-GB"/>
        </w:rPr>
      </w:pPr>
    </w:p>
    <w:p w14:paraId="6F54EEB5" w14:textId="167F0342" w:rsidR="00182850" w:rsidRPr="00C608C0" w:rsidRDefault="00182850" w:rsidP="00182850">
      <w:pPr>
        <w:pStyle w:val="Heading3"/>
        <w:rPr>
          <w:rFonts w:ascii="Arial" w:eastAsia="Times New Roman" w:hAnsi="Arial" w:cs="Arial"/>
          <w:lang w:eastAsia="en-GB"/>
        </w:rPr>
      </w:pPr>
      <w:r w:rsidRPr="00C608C0">
        <w:rPr>
          <w:rFonts w:ascii="Arial" w:eastAsia="Times New Roman" w:hAnsi="Arial" w:cs="Arial"/>
          <w:lang w:eastAsia="en-GB"/>
        </w:rPr>
        <w:t xml:space="preserve">The Role </w:t>
      </w:r>
    </w:p>
    <w:p w14:paraId="52D16906" w14:textId="77777777" w:rsidR="00182850" w:rsidRPr="00C608C0" w:rsidRDefault="00182850" w:rsidP="00182850">
      <w:pPr>
        <w:rPr>
          <w:rFonts w:ascii="Arial" w:eastAsia="Times New Roman" w:hAnsi="Arial" w:cs="Arial"/>
          <w:color w:val="000000" w:themeColor="text1"/>
          <w:spacing w:val="2"/>
          <w:sz w:val="20"/>
          <w:szCs w:val="20"/>
          <w:lang w:eastAsia="en-GB"/>
        </w:rPr>
      </w:pPr>
    </w:p>
    <w:p w14:paraId="6476D103" w14:textId="1B27EF89" w:rsidR="00182850" w:rsidRPr="00C608C0" w:rsidRDefault="00182850" w:rsidP="00182850">
      <w:pPr>
        <w:rPr>
          <w:rFonts w:ascii="Arial" w:eastAsia="Times New Roman" w:hAnsi="Arial" w:cs="Arial"/>
          <w:color w:val="000000" w:themeColor="text1"/>
          <w:spacing w:val="2"/>
          <w:sz w:val="20"/>
          <w:szCs w:val="20"/>
          <w:lang w:eastAsia="en-GB"/>
        </w:rPr>
      </w:pPr>
      <w:r w:rsidRPr="00C608C0">
        <w:rPr>
          <w:rFonts w:ascii="Arial" w:eastAsia="Times New Roman" w:hAnsi="Arial" w:cs="Arial"/>
          <w:color w:val="000000" w:themeColor="text1"/>
          <w:spacing w:val="2"/>
          <w:sz w:val="20"/>
          <w:szCs w:val="20"/>
          <w:lang w:eastAsia="en-GB"/>
        </w:rPr>
        <w:t xml:space="preserve">The role of the Global Security Analyst involves working with the Senior Security Advisor (SSA), and one of Spearfish’s major development-sector clients, to manage the daily security of employees in the </w:t>
      </w:r>
      <w:r w:rsidR="1EFF5934" w:rsidRPr="00C608C0">
        <w:rPr>
          <w:rFonts w:ascii="Arial" w:eastAsia="Times New Roman" w:hAnsi="Arial" w:cs="Arial"/>
          <w:color w:val="000000" w:themeColor="text1"/>
          <w:spacing w:val="2"/>
          <w:sz w:val="20"/>
          <w:szCs w:val="20"/>
          <w:lang w:eastAsia="en-GB"/>
        </w:rPr>
        <w:t>field and</w:t>
      </w:r>
      <w:r w:rsidRPr="00C608C0">
        <w:rPr>
          <w:rFonts w:ascii="Arial" w:eastAsia="Times New Roman" w:hAnsi="Arial" w:cs="Arial"/>
          <w:color w:val="000000" w:themeColor="text1"/>
          <w:spacing w:val="2"/>
          <w:sz w:val="20"/>
          <w:szCs w:val="20"/>
          <w:lang w:eastAsia="en-GB"/>
        </w:rPr>
        <w:t xml:space="preserve"> project locations across the world.</w:t>
      </w:r>
    </w:p>
    <w:p w14:paraId="1AD96CEB" w14:textId="77777777" w:rsidR="00182850" w:rsidRPr="00C608C0" w:rsidRDefault="00182850" w:rsidP="00182850">
      <w:pPr>
        <w:rPr>
          <w:rFonts w:ascii="Arial" w:eastAsia="Times New Roman" w:hAnsi="Arial" w:cs="Arial"/>
          <w:color w:val="000000" w:themeColor="text1"/>
          <w:lang w:eastAsia="en-GB"/>
        </w:rPr>
      </w:pPr>
    </w:p>
    <w:p w14:paraId="34108F72" w14:textId="7498FEA9" w:rsidR="00182850" w:rsidRPr="00C608C0" w:rsidRDefault="00182850" w:rsidP="27CE7E3C">
      <w:pPr>
        <w:spacing w:after="100" w:afterAutospacing="1"/>
        <w:rPr>
          <w:rFonts w:ascii="Arial" w:eastAsia="Times New Roman" w:hAnsi="Arial" w:cs="Arial"/>
          <w:sz w:val="20"/>
          <w:szCs w:val="20"/>
          <w:lang w:eastAsia="en-GB"/>
        </w:rPr>
      </w:pPr>
      <w:r w:rsidRPr="27CE7E3C">
        <w:rPr>
          <w:rFonts w:ascii="Arial" w:eastAsia="Times New Roman" w:hAnsi="Arial" w:cs="Arial"/>
          <w:sz w:val="20"/>
          <w:szCs w:val="20"/>
          <w:lang w:eastAsia="en-GB"/>
        </w:rPr>
        <w:t>The Global Security Analyst is primarily responsible for monitoring security information feeds, disseminating timely intelligence to travellers, and providing actionable security advice. Formulating project security budgets, writing and editing Security Risk Assessments (SRAs) and coordinating in-country security support are also major components of the role.  The Global Security Analyst also provides support and capacity building to other Spearfish staff and consultants delivering work to other clients. </w:t>
      </w:r>
    </w:p>
    <w:p w14:paraId="5AC17B68" w14:textId="7687FC9E" w:rsidR="27CE7E3C" w:rsidRDefault="27CE7E3C" w:rsidP="27CE7E3C">
      <w:pPr>
        <w:spacing w:afterAutospacing="1"/>
        <w:rPr>
          <w:rFonts w:ascii="Arial" w:eastAsia="Times New Roman" w:hAnsi="Arial" w:cs="Arial"/>
          <w:sz w:val="20"/>
          <w:szCs w:val="20"/>
          <w:lang w:eastAsia="en-GB"/>
        </w:rPr>
      </w:pPr>
    </w:p>
    <w:p w14:paraId="7A5BD97C" w14:textId="77777777" w:rsidR="00182850" w:rsidRPr="00C608C0" w:rsidRDefault="00182850" w:rsidP="00182850">
      <w:pPr>
        <w:pStyle w:val="Heading3"/>
        <w:rPr>
          <w:rFonts w:ascii="Arial" w:eastAsia="Times New Roman" w:hAnsi="Arial" w:cs="Arial"/>
        </w:rPr>
      </w:pPr>
      <w:r w:rsidRPr="00C608C0">
        <w:rPr>
          <w:rFonts w:ascii="Arial" w:eastAsia="Times New Roman" w:hAnsi="Arial" w:cs="Arial"/>
        </w:rPr>
        <w:t> Duties of the GSA</w:t>
      </w:r>
    </w:p>
    <w:p w14:paraId="30B3586B" w14:textId="1E95EB77"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06668E02">
        <w:rPr>
          <w:rFonts w:ascii="Arial" w:eastAsia="Times New Roman" w:hAnsi="Arial" w:cs="Arial"/>
          <w:sz w:val="20"/>
          <w:szCs w:val="20"/>
          <w:lang w:eastAsia="en-GB"/>
        </w:rPr>
        <w:t>Actively monitoring open-source information feeds for risks to global travellers and offices </w:t>
      </w:r>
    </w:p>
    <w:p w14:paraId="6B53C9C6" w14:textId="76592105"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Running the Overwatch Desk (associated countries of responsibility) including local agent support</w:t>
      </w:r>
      <w:r w:rsidR="7DF22304" w:rsidRPr="27CE7E3C">
        <w:rPr>
          <w:rFonts w:ascii="Arial" w:eastAsia="Times New Roman" w:hAnsi="Arial" w:cs="Arial"/>
          <w:sz w:val="20"/>
          <w:szCs w:val="20"/>
          <w:lang w:eastAsia="en-GB"/>
        </w:rPr>
        <w:t>.</w:t>
      </w:r>
      <w:r w:rsidRPr="27CE7E3C">
        <w:rPr>
          <w:rFonts w:ascii="Arial" w:eastAsia="Times New Roman" w:hAnsi="Arial" w:cs="Arial"/>
          <w:sz w:val="20"/>
          <w:szCs w:val="20"/>
          <w:lang w:eastAsia="en-GB"/>
        </w:rPr>
        <w:t> </w:t>
      </w:r>
    </w:p>
    <w:p w14:paraId="7C472060" w14:textId="3C593598" w:rsidR="40FEAB93" w:rsidRPr="00C608C0" w:rsidRDefault="40FEAB93" w:rsidP="289C357C">
      <w:pPr>
        <w:numPr>
          <w:ilvl w:val="0"/>
          <w:numId w:val="1"/>
        </w:numPr>
        <w:spacing w:before="120" w:after="120"/>
        <w:rPr>
          <w:rFonts w:ascii="Arial" w:hAnsi="Arial" w:cs="Arial"/>
          <w:sz w:val="20"/>
          <w:szCs w:val="20"/>
          <w:lang w:eastAsia="en-GB"/>
        </w:rPr>
      </w:pPr>
      <w:r w:rsidRPr="27CE7E3C">
        <w:rPr>
          <w:rFonts w:ascii="Arial" w:eastAsia="Times New Roman" w:hAnsi="Arial" w:cs="Arial"/>
          <w:sz w:val="20"/>
          <w:szCs w:val="20"/>
          <w:lang w:eastAsia="en-GB"/>
        </w:rPr>
        <w:t xml:space="preserve">Running </w:t>
      </w:r>
      <w:r w:rsidR="5ED31459" w:rsidRPr="27CE7E3C">
        <w:rPr>
          <w:rFonts w:ascii="Arial" w:eastAsia="Times New Roman" w:hAnsi="Arial" w:cs="Arial"/>
          <w:sz w:val="20"/>
          <w:szCs w:val="20"/>
          <w:lang w:eastAsia="en-GB"/>
        </w:rPr>
        <w:t>a</w:t>
      </w:r>
      <w:r w:rsidRPr="27CE7E3C">
        <w:rPr>
          <w:rFonts w:ascii="Arial" w:eastAsia="Times New Roman" w:hAnsi="Arial" w:cs="Arial"/>
          <w:sz w:val="20"/>
          <w:szCs w:val="20"/>
          <w:lang w:eastAsia="en-GB"/>
        </w:rPr>
        <w:t xml:space="preserve"> </w:t>
      </w:r>
      <w:r w:rsidR="4272C3A7" w:rsidRPr="27CE7E3C">
        <w:rPr>
          <w:rFonts w:ascii="Arial" w:eastAsia="Times New Roman" w:hAnsi="Arial" w:cs="Arial"/>
          <w:sz w:val="20"/>
          <w:szCs w:val="20"/>
          <w:lang w:eastAsia="en-GB"/>
        </w:rPr>
        <w:t>subscription service</w:t>
      </w:r>
      <w:r w:rsidR="2CC5DB79" w:rsidRPr="27CE7E3C">
        <w:rPr>
          <w:rFonts w:ascii="Arial" w:eastAsia="Times New Roman" w:hAnsi="Arial" w:cs="Arial"/>
          <w:sz w:val="20"/>
          <w:szCs w:val="20"/>
          <w:lang w:eastAsia="en-GB"/>
        </w:rPr>
        <w:t xml:space="preserve"> platform</w:t>
      </w:r>
      <w:r w:rsidR="19E24837" w:rsidRPr="27CE7E3C">
        <w:rPr>
          <w:rFonts w:ascii="Arial" w:eastAsia="Times New Roman" w:hAnsi="Arial" w:cs="Arial"/>
          <w:sz w:val="20"/>
          <w:szCs w:val="20"/>
          <w:lang w:eastAsia="en-GB"/>
        </w:rPr>
        <w:t>.</w:t>
      </w:r>
    </w:p>
    <w:p w14:paraId="0870A705" w14:textId="2EDCE9A5"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Disseminating timely intelligence and actionable security advice</w:t>
      </w:r>
      <w:r w:rsidR="53D59C72" w:rsidRPr="27CE7E3C">
        <w:rPr>
          <w:rFonts w:ascii="Arial" w:eastAsia="Times New Roman" w:hAnsi="Arial" w:cs="Arial"/>
          <w:sz w:val="20"/>
          <w:szCs w:val="20"/>
          <w:lang w:eastAsia="en-GB"/>
        </w:rPr>
        <w:t>.</w:t>
      </w:r>
    </w:p>
    <w:p w14:paraId="64C4287B" w14:textId="431F8C75"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Writing security budgets for international project proposals</w:t>
      </w:r>
      <w:r w:rsidR="2EC8F2BE" w:rsidRPr="27CE7E3C">
        <w:rPr>
          <w:rFonts w:ascii="Arial" w:eastAsia="Times New Roman" w:hAnsi="Arial" w:cs="Arial"/>
          <w:sz w:val="20"/>
          <w:szCs w:val="20"/>
          <w:lang w:eastAsia="en-GB"/>
        </w:rPr>
        <w:t>.</w:t>
      </w:r>
    </w:p>
    <w:p w14:paraId="648AF5E4" w14:textId="37AFF5CA"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Assisting the SSA in the roll-out and client compliance with new security management systems</w:t>
      </w:r>
      <w:r w:rsidR="08664891" w:rsidRPr="27CE7E3C">
        <w:rPr>
          <w:rFonts w:ascii="Arial" w:eastAsia="Times New Roman" w:hAnsi="Arial" w:cs="Arial"/>
          <w:sz w:val="20"/>
          <w:szCs w:val="20"/>
          <w:lang w:eastAsia="en-GB"/>
        </w:rPr>
        <w:t>.</w:t>
      </w:r>
    </w:p>
    <w:p w14:paraId="420806A4" w14:textId="1901C951"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Monitoring and amending country risk levels</w:t>
      </w:r>
      <w:r w:rsidR="3458C498" w:rsidRPr="27CE7E3C">
        <w:rPr>
          <w:rFonts w:ascii="Arial" w:eastAsia="Times New Roman" w:hAnsi="Arial" w:cs="Arial"/>
          <w:sz w:val="20"/>
          <w:szCs w:val="20"/>
          <w:lang w:eastAsia="en-GB"/>
        </w:rPr>
        <w:t>.</w:t>
      </w:r>
      <w:r w:rsidRPr="27CE7E3C">
        <w:rPr>
          <w:rFonts w:ascii="Arial" w:eastAsia="Times New Roman" w:hAnsi="Arial" w:cs="Arial"/>
          <w:sz w:val="20"/>
          <w:szCs w:val="20"/>
          <w:lang w:eastAsia="en-GB"/>
        </w:rPr>
        <w:t> </w:t>
      </w:r>
    </w:p>
    <w:p w14:paraId="48F3A11D" w14:textId="2AD0DA56"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 xml:space="preserve">Writing and editing </w:t>
      </w:r>
      <w:r w:rsidR="63A3ACDD" w:rsidRPr="27CE7E3C">
        <w:rPr>
          <w:rFonts w:ascii="Arial" w:eastAsia="Times New Roman" w:hAnsi="Arial" w:cs="Arial"/>
          <w:sz w:val="20"/>
          <w:szCs w:val="20"/>
          <w:lang w:eastAsia="en-GB"/>
        </w:rPr>
        <w:t>of security reports</w:t>
      </w:r>
      <w:r w:rsidR="75D8BF38" w:rsidRPr="27CE7E3C">
        <w:rPr>
          <w:rFonts w:ascii="Arial" w:eastAsia="Times New Roman" w:hAnsi="Arial" w:cs="Arial"/>
          <w:sz w:val="20"/>
          <w:szCs w:val="20"/>
          <w:lang w:eastAsia="en-GB"/>
        </w:rPr>
        <w:t>.</w:t>
      </w:r>
    </w:p>
    <w:p w14:paraId="45789FB7" w14:textId="6CB3DDFC"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 xml:space="preserve">Conducting pre-travel security briefs and </w:t>
      </w:r>
      <w:r w:rsidR="3709D238" w:rsidRPr="27CE7E3C">
        <w:rPr>
          <w:rFonts w:ascii="Arial" w:eastAsia="Times New Roman" w:hAnsi="Arial" w:cs="Arial"/>
          <w:sz w:val="20"/>
          <w:szCs w:val="20"/>
          <w:lang w:eastAsia="en-GB"/>
        </w:rPr>
        <w:t>w</w:t>
      </w:r>
      <w:r w:rsidRPr="27CE7E3C">
        <w:rPr>
          <w:rFonts w:ascii="Arial" w:eastAsia="Times New Roman" w:hAnsi="Arial" w:cs="Arial"/>
          <w:sz w:val="20"/>
          <w:szCs w:val="20"/>
          <w:lang w:eastAsia="en-GB"/>
        </w:rPr>
        <w:t xml:space="preserve">eekly </w:t>
      </w:r>
      <w:r w:rsidR="583CA935" w:rsidRPr="27CE7E3C">
        <w:rPr>
          <w:rFonts w:ascii="Arial" w:eastAsia="Times New Roman" w:hAnsi="Arial" w:cs="Arial"/>
          <w:sz w:val="20"/>
          <w:szCs w:val="20"/>
          <w:lang w:eastAsia="en-GB"/>
        </w:rPr>
        <w:t>s</w:t>
      </w:r>
      <w:r w:rsidRPr="27CE7E3C">
        <w:rPr>
          <w:rFonts w:ascii="Arial" w:eastAsia="Times New Roman" w:hAnsi="Arial" w:cs="Arial"/>
          <w:sz w:val="20"/>
          <w:szCs w:val="20"/>
          <w:lang w:eastAsia="en-GB"/>
        </w:rPr>
        <w:t xml:space="preserve">ecurity </w:t>
      </w:r>
      <w:r w:rsidR="6B6DEA67" w:rsidRPr="27CE7E3C">
        <w:rPr>
          <w:rFonts w:ascii="Arial" w:eastAsia="Times New Roman" w:hAnsi="Arial" w:cs="Arial"/>
          <w:sz w:val="20"/>
          <w:szCs w:val="20"/>
          <w:lang w:eastAsia="en-GB"/>
        </w:rPr>
        <w:t>u</w:t>
      </w:r>
      <w:r w:rsidRPr="27CE7E3C">
        <w:rPr>
          <w:rFonts w:ascii="Arial" w:eastAsia="Times New Roman" w:hAnsi="Arial" w:cs="Arial"/>
          <w:sz w:val="20"/>
          <w:szCs w:val="20"/>
          <w:lang w:eastAsia="en-GB"/>
        </w:rPr>
        <w:t>pdates</w:t>
      </w:r>
      <w:r w:rsidR="2AEE591E" w:rsidRPr="27CE7E3C">
        <w:rPr>
          <w:rFonts w:ascii="Arial" w:eastAsia="Times New Roman" w:hAnsi="Arial" w:cs="Arial"/>
          <w:sz w:val="20"/>
          <w:szCs w:val="20"/>
          <w:lang w:eastAsia="en-GB"/>
        </w:rPr>
        <w:t>.</w:t>
      </w:r>
      <w:r w:rsidRPr="27CE7E3C">
        <w:rPr>
          <w:rFonts w:ascii="Arial" w:eastAsia="Times New Roman" w:hAnsi="Arial" w:cs="Arial"/>
          <w:sz w:val="20"/>
          <w:szCs w:val="20"/>
          <w:lang w:eastAsia="en-GB"/>
        </w:rPr>
        <w:t> </w:t>
      </w:r>
    </w:p>
    <w:p w14:paraId="3F940294" w14:textId="054CFD47"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 xml:space="preserve">Liaison between </w:t>
      </w:r>
      <w:r w:rsidR="3EDFB56B" w:rsidRPr="27CE7E3C">
        <w:rPr>
          <w:rFonts w:ascii="Arial" w:eastAsia="Times New Roman" w:hAnsi="Arial" w:cs="Arial"/>
          <w:sz w:val="20"/>
          <w:szCs w:val="20"/>
          <w:lang w:eastAsia="en-GB"/>
        </w:rPr>
        <w:t>client security management</w:t>
      </w:r>
      <w:r w:rsidRPr="27CE7E3C">
        <w:rPr>
          <w:rFonts w:ascii="Arial" w:eastAsia="Times New Roman" w:hAnsi="Arial" w:cs="Arial"/>
          <w:sz w:val="20"/>
          <w:szCs w:val="20"/>
          <w:lang w:eastAsia="en-GB"/>
        </w:rPr>
        <w:t xml:space="preserve"> and external information providers</w:t>
      </w:r>
      <w:r w:rsidR="119D426B" w:rsidRPr="27CE7E3C">
        <w:rPr>
          <w:rFonts w:ascii="Arial" w:eastAsia="Times New Roman" w:hAnsi="Arial" w:cs="Arial"/>
          <w:sz w:val="20"/>
          <w:szCs w:val="20"/>
          <w:lang w:eastAsia="en-GB"/>
        </w:rPr>
        <w:t>.</w:t>
      </w:r>
      <w:r w:rsidRPr="27CE7E3C">
        <w:rPr>
          <w:rFonts w:ascii="Arial" w:eastAsia="Times New Roman" w:hAnsi="Arial" w:cs="Arial"/>
          <w:sz w:val="20"/>
          <w:szCs w:val="20"/>
          <w:lang w:eastAsia="en-GB"/>
        </w:rPr>
        <w:t xml:space="preserve"> </w:t>
      </w:r>
    </w:p>
    <w:p w14:paraId="2C33AC1A" w14:textId="16E8A117"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Capacity building through client training days</w:t>
      </w:r>
      <w:r w:rsidR="18488801" w:rsidRPr="27CE7E3C">
        <w:rPr>
          <w:rFonts w:ascii="Arial" w:eastAsia="Times New Roman" w:hAnsi="Arial" w:cs="Arial"/>
          <w:sz w:val="20"/>
          <w:szCs w:val="20"/>
          <w:lang w:eastAsia="en-GB"/>
        </w:rPr>
        <w:t>.</w:t>
      </w:r>
    </w:p>
    <w:p w14:paraId="555E2E19" w14:textId="5D5AF9CB"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Deputize for the SSA during periods of absence</w:t>
      </w:r>
      <w:r w:rsidR="29D8E10B" w:rsidRPr="27CE7E3C">
        <w:rPr>
          <w:rFonts w:ascii="Arial" w:eastAsia="Times New Roman" w:hAnsi="Arial" w:cs="Arial"/>
          <w:sz w:val="20"/>
          <w:szCs w:val="20"/>
          <w:lang w:eastAsia="en-GB"/>
        </w:rPr>
        <w:t>.</w:t>
      </w:r>
    </w:p>
    <w:p w14:paraId="191B47F5" w14:textId="1DD4D959"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 xml:space="preserve">Developing &amp; maintaining intelligence databases with security support information for </w:t>
      </w:r>
      <w:r w:rsidR="2D13C8DB" w:rsidRPr="27CE7E3C">
        <w:rPr>
          <w:rFonts w:ascii="Arial" w:eastAsia="Times New Roman" w:hAnsi="Arial" w:cs="Arial"/>
          <w:sz w:val="20"/>
          <w:szCs w:val="20"/>
          <w:lang w:eastAsia="en-GB"/>
        </w:rPr>
        <w:t>projects individuals</w:t>
      </w:r>
      <w:r w:rsidRPr="27CE7E3C">
        <w:rPr>
          <w:rFonts w:ascii="Arial" w:eastAsia="Times New Roman" w:hAnsi="Arial" w:cs="Arial"/>
          <w:sz w:val="20"/>
          <w:szCs w:val="20"/>
          <w:lang w:eastAsia="en-GB"/>
        </w:rPr>
        <w:t xml:space="preserve"> working in high-risk environments, such as geographical </w:t>
      </w:r>
      <w:r w:rsidR="114DAAE7" w:rsidRPr="27CE7E3C">
        <w:rPr>
          <w:rFonts w:ascii="Arial" w:eastAsia="Times New Roman" w:hAnsi="Arial" w:cs="Arial"/>
          <w:sz w:val="20"/>
          <w:szCs w:val="20"/>
          <w:lang w:eastAsia="en-GB"/>
        </w:rPr>
        <w:t>information.</w:t>
      </w:r>
    </w:p>
    <w:p w14:paraId="1329035B" w14:textId="58443D62"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Incident mapping (Live &amp; Historical)</w:t>
      </w:r>
      <w:r w:rsidR="51DD301D" w:rsidRPr="27CE7E3C">
        <w:rPr>
          <w:rFonts w:ascii="Arial" w:eastAsia="Times New Roman" w:hAnsi="Arial" w:cs="Arial"/>
          <w:sz w:val="20"/>
          <w:szCs w:val="20"/>
          <w:lang w:eastAsia="en-GB"/>
        </w:rPr>
        <w:t>.</w:t>
      </w:r>
    </w:p>
    <w:p w14:paraId="2772740E" w14:textId="03B4D104"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Client global travel tracking (through existing GPS software)</w:t>
      </w:r>
      <w:r w:rsidR="33B0F4F6" w:rsidRPr="27CE7E3C">
        <w:rPr>
          <w:rFonts w:ascii="Arial" w:eastAsia="Times New Roman" w:hAnsi="Arial" w:cs="Arial"/>
          <w:sz w:val="20"/>
          <w:szCs w:val="20"/>
          <w:lang w:eastAsia="en-GB"/>
        </w:rPr>
        <w:t>.</w:t>
      </w:r>
      <w:r w:rsidRPr="27CE7E3C">
        <w:rPr>
          <w:rFonts w:ascii="Arial" w:eastAsia="Times New Roman" w:hAnsi="Arial" w:cs="Arial"/>
          <w:sz w:val="20"/>
          <w:szCs w:val="20"/>
          <w:lang w:eastAsia="en-GB"/>
        </w:rPr>
        <w:t> </w:t>
      </w:r>
    </w:p>
    <w:p w14:paraId="6CDB0730" w14:textId="66743D9E" w:rsidR="00182850" w:rsidRPr="00C608C0" w:rsidRDefault="00182850" w:rsidP="00182850">
      <w:pPr>
        <w:numPr>
          <w:ilvl w:val="0"/>
          <w:numId w:val="1"/>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Providing support to the Spearfish Crisis Management Team in the event of it being activated</w:t>
      </w:r>
      <w:r w:rsidR="0A9D799D" w:rsidRPr="27CE7E3C">
        <w:rPr>
          <w:rFonts w:ascii="Arial" w:eastAsia="Times New Roman" w:hAnsi="Arial" w:cs="Arial"/>
          <w:sz w:val="20"/>
          <w:szCs w:val="20"/>
          <w:lang w:eastAsia="en-GB"/>
        </w:rPr>
        <w:t>.</w:t>
      </w:r>
      <w:r w:rsidRPr="27CE7E3C">
        <w:rPr>
          <w:rFonts w:ascii="Arial" w:eastAsia="Times New Roman" w:hAnsi="Arial" w:cs="Arial"/>
          <w:sz w:val="20"/>
          <w:szCs w:val="20"/>
          <w:lang w:eastAsia="en-GB"/>
        </w:rPr>
        <w:t> </w:t>
      </w:r>
    </w:p>
    <w:p w14:paraId="29AFAEEE" w14:textId="2A1298D2" w:rsidR="00182850" w:rsidRDefault="00182850" w:rsidP="00182850">
      <w:pPr>
        <w:numPr>
          <w:ilvl w:val="0"/>
          <w:numId w:val="1"/>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Occasional travel to overseas projects to provide detailed security assessments and security advice to clients. </w:t>
      </w:r>
    </w:p>
    <w:p w14:paraId="267D7BF8" w14:textId="77777777" w:rsidR="00EE0F54" w:rsidRPr="00C608C0" w:rsidRDefault="00EE0F54" w:rsidP="00EE0F54">
      <w:pPr>
        <w:spacing w:before="120" w:after="120"/>
        <w:ind w:left="720"/>
        <w:rPr>
          <w:rFonts w:ascii="Arial" w:eastAsia="Times New Roman" w:hAnsi="Arial" w:cs="Arial"/>
          <w:sz w:val="20"/>
          <w:szCs w:val="20"/>
          <w:lang w:eastAsia="en-GB"/>
        </w:rPr>
      </w:pPr>
    </w:p>
    <w:p w14:paraId="53D6A8EA" w14:textId="0544C45B" w:rsidR="00182850" w:rsidRPr="00C608C0" w:rsidRDefault="00182850" w:rsidP="00182850">
      <w:pPr>
        <w:pStyle w:val="Heading3"/>
        <w:rPr>
          <w:rFonts w:ascii="Arial" w:eastAsia="Times New Roman" w:hAnsi="Arial" w:cs="Arial"/>
          <w:lang w:eastAsia="en-GB"/>
        </w:rPr>
      </w:pPr>
      <w:r w:rsidRPr="00C608C0">
        <w:rPr>
          <w:rFonts w:ascii="Arial" w:eastAsia="Times New Roman" w:hAnsi="Arial" w:cs="Arial"/>
          <w:lang w:eastAsia="en-GB"/>
        </w:rPr>
        <w:t>Core competenc</w:t>
      </w:r>
      <w:r w:rsidR="282164E4" w:rsidRPr="00C608C0">
        <w:rPr>
          <w:rFonts w:ascii="Arial" w:eastAsia="Times New Roman" w:hAnsi="Arial" w:cs="Arial"/>
          <w:lang w:eastAsia="en-GB"/>
        </w:rPr>
        <w:t>i</w:t>
      </w:r>
      <w:r w:rsidRPr="00C608C0">
        <w:rPr>
          <w:rFonts w:ascii="Arial" w:eastAsia="Times New Roman" w:hAnsi="Arial" w:cs="Arial"/>
          <w:lang w:eastAsia="en-GB"/>
        </w:rPr>
        <w:t>es</w:t>
      </w:r>
    </w:p>
    <w:p w14:paraId="6D1B0BA5" w14:textId="05CD9190" w:rsidR="00182850" w:rsidRPr="00C608C0" w:rsidRDefault="00182850" w:rsidP="00182850">
      <w:pPr>
        <w:numPr>
          <w:ilvl w:val="0"/>
          <w:numId w:val="2"/>
        </w:numPr>
        <w:spacing w:before="120" w:after="120"/>
        <w:rPr>
          <w:rFonts w:ascii="Arial" w:eastAsia="Times New Roman" w:hAnsi="Arial" w:cs="Arial"/>
          <w:sz w:val="20"/>
          <w:szCs w:val="20"/>
          <w:lang w:eastAsia="en-GB"/>
        </w:rPr>
      </w:pPr>
      <w:r w:rsidRPr="27CE7E3C">
        <w:rPr>
          <w:rFonts w:ascii="Arial" w:eastAsia="Times New Roman" w:hAnsi="Arial" w:cs="Arial"/>
          <w:sz w:val="20"/>
          <w:szCs w:val="20"/>
          <w:lang w:eastAsia="en-GB"/>
        </w:rPr>
        <w:t>Previous experience</w:t>
      </w:r>
      <w:r w:rsidR="6D0D228A" w:rsidRPr="27CE7E3C">
        <w:rPr>
          <w:rFonts w:ascii="Arial" w:eastAsia="Times New Roman" w:hAnsi="Arial" w:cs="Arial"/>
          <w:sz w:val="20"/>
          <w:szCs w:val="20"/>
          <w:lang w:eastAsia="en-GB"/>
        </w:rPr>
        <w:t xml:space="preserve"> or relevant degree</w:t>
      </w:r>
      <w:r w:rsidRPr="27CE7E3C">
        <w:rPr>
          <w:rFonts w:ascii="Arial" w:eastAsia="Times New Roman" w:hAnsi="Arial" w:cs="Arial"/>
          <w:sz w:val="20"/>
          <w:szCs w:val="20"/>
          <w:lang w:eastAsia="en-GB"/>
        </w:rPr>
        <w:t xml:space="preserve"> in risk management</w:t>
      </w:r>
      <w:r w:rsidR="3225695C" w:rsidRPr="27CE7E3C">
        <w:rPr>
          <w:rFonts w:ascii="Arial" w:eastAsia="Times New Roman" w:hAnsi="Arial" w:cs="Arial"/>
          <w:sz w:val="20"/>
          <w:szCs w:val="20"/>
          <w:lang w:eastAsia="en-GB"/>
        </w:rPr>
        <w:t>, international studies</w:t>
      </w:r>
      <w:r w:rsidRPr="27CE7E3C">
        <w:rPr>
          <w:rFonts w:ascii="Arial" w:eastAsia="Times New Roman" w:hAnsi="Arial" w:cs="Arial"/>
          <w:sz w:val="20"/>
          <w:szCs w:val="20"/>
          <w:lang w:eastAsia="en-GB"/>
        </w:rPr>
        <w:t xml:space="preserve"> </w:t>
      </w:r>
      <w:r w:rsidR="583285D5" w:rsidRPr="27CE7E3C">
        <w:rPr>
          <w:rFonts w:ascii="Arial" w:eastAsia="Times New Roman" w:hAnsi="Arial" w:cs="Arial"/>
          <w:sz w:val="20"/>
          <w:szCs w:val="20"/>
          <w:lang w:eastAsia="en-GB"/>
        </w:rPr>
        <w:t>or similar</w:t>
      </w:r>
      <w:r w:rsidR="79E46FAA" w:rsidRPr="27CE7E3C">
        <w:rPr>
          <w:rFonts w:ascii="Arial" w:eastAsia="Times New Roman" w:hAnsi="Arial" w:cs="Arial"/>
          <w:sz w:val="20"/>
          <w:szCs w:val="20"/>
          <w:lang w:eastAsia="en-GB"/>
        </w:rPr>
        <w:t>.</w:t>
      </w:r>
    </w:p>
    <w:p w14:paraId="419AB5B2" w14:textId="77777777" w:rsidR="00182850" w:rsidRPr="00C608C0" w:rsidRDefault="00182850" w:rsidP="00182850">
      <w:pPr>
        <w:numPr>
          <w:ilvl w:val="0"/>
          <w:numId w:val="2"/>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A demonstrable interest in international affairs, and/or security and risk management.</w:t>
      </w:r>
    </w:p>
    <w:p w14:paraId="228CC861" w14:textId="7E3C70EF" w:rsidR="6CC1FC04" w:rsidRPr="00C608C0" w:rsidRDefault="6CC1FC04" w:rsidP="289C357C">
      <w:pPr>
        <w:numPr>
          <w:ilvl w:val="0"/>
          <w:numId w:val="2"/>
        </w:numPr>
        <w:spacing w:before="120" w:after="120"/>
        <w:rPr>
          <w:rFonts w:ascii="Arial" w:hAnsi="Arial" w:cs="Arial"/>
          <w:sz w:val="20"/>
          <w:szCs w:val="20"/>
          <w:lang w:eastAsia="en-GB"/>
        </w:rPr>
      </w:pPr>
      <w:r w:rsidRPr="00C608C0">
        <w:rPr>
          <w:rFonts w:ascii="Arial" w:eastAsia="Times New Roman" w:hAnsi="Arial" w:cs="Arial"/>
          <w:sz w:val="20"/>
          <w:szCs w:val="20"/>
          <w:lang w:eastAsia="en-GB"/>
        </w:rPr>
        <w:t>Excellent communications skills, both oral and written.</w:t>
      </w:r>
    </w:p>
    <w:p w14:paraId="43370A06" w14:textId="74CFACD6" w:rsidR="7B828657" w:rsidRPr="00C608C0" w:rsidRDefault="7B828657" w:rsidP="289C357C">
      <w:pPr>
        <w:numPr>
          <w:ilvl w:val="0"/>
          <w:numId w:val="2"/>
        </w:numPr>
        <w:spacing w:before="120" w:after="120"/>
        <w:rPr>
          <w:rFonts w:ascii="Arial" w:hAnsi="Arial" w:cs="Arial"/>
          <w:sz w:val="20"/>
          <w:szCs w:val="20"/>
          <w:lang w:eastAsia="en-GB"/>
        </w:rPr>
      </w:pPr>
      <w:r w:rsidRPr="27CE7E3C">
        <w:rPr>
          <w:rFonts w:ascii="Arial" w:eastAsia="Times New Roman" w:hAnsi="Arial" w:cs="Arial"/>
          <w:sz w:val="20"/>
          <w:szCs w:val="20"/>
          <w:lang w:eastAsia="en-GB"/>
        </w:rPr>
        <w:t>Confident in the use of PowerPoint and Excel</w:t>
      </w:r>
      <w:r w:rsidR="59D7BDC0" w:rsidRPr="27CE7E3C">
        <w:rPr>
          <w:rFonts w:ascii="Arial" w:eastAsia="Times New Roman" w:hAnsi="Arial" w:cs="Arial"/>
          <w:sz w:val="20"/>
          <w:szCs w:val="20"/>
          <w:lang w:eastAsia="en-GB"/>
        </w:rPr>
        <w:t>.</w:t>
      </w:r>
    </w:p>
    <w:p w14:paraId="36743327" w14:textId="5E11850D" w:rsidR="6CC1FC04" w:rsidRPr="00C608C0" w:rsidRDefault="6CC1FC04" w:rsidP="289C357C">
      <w:pPr>
        <w:numPr>
          <w:ilvl w:val="0"/>
          <w:numId w:val="2"/>
        </w:numPr>
        <w:spacing w:before="120" w:after="120"/>
        <w:rPr>
          <w:rFonts w:ascii="Arial" w:hAnsi="Arial" w:cs="Arial"/>
          <w:sz w:val="20"/>
          <w:szCs w:val="20"/>
          <w:lang w:eastAsia="en-GB"/>
        </w:rPr>
      </w:pPr>
      <w:r w:rsidRPr="00C608C0">
        <w:rPr>
          <w:rFonts w:ascii="Arial" w:eastAsia="Times New Roman" w:hAnsi="Arial" w:cs="Arial"/>
          <w:sz w:val="20"/>
          <w:szCs w:val="20"/>
          <w:lang w:eastAsia="en-GB"/>
        </w:rPr>
        <w:t>Confident and articulate delivery style</w:t>
      </w:r>
      <w:r w:rsidR="4DF9B0CE" w:rsidRPr="00C608C0">
        <w:rPr>
          <w:rFonts w:ascii="Arial" w:eastAsia="Times New Roman" w:hAnsi="Arial" w:cs="Arial"/>
          <w:sz w:val="20"/>
          <w:szCs w:val="20"/>
          <w:lang w:eastAsia="en-GB"/>
        </w:rPr>
        <w:t>.</w:t>
      </w:r>
    </w:p>
    <w:p w14:paraId="5FEDE7D4" w14:textId="3472A16E" w:rsidR="44328B1D" w:rsidRPr="00C608C0" w:rsidRDefault="44328B1D" w:rsidP="49760A04">
      <w:pPr>
        <w:numPr>
          <w:ilvl w:val="0"/>
          <w:numId w:val="2"/>
        </w:numPr>
        <w:spacing w:before="120" w:after="120"/>
        <w:rPr>
          <w:rFonts w:ascii="Arial" w:hAnsi="Arial" w:cs="Arial"/>
          <w:sz w:val="20"/>
          <w:szCs w:val="20"/>
          <w:lang w:eastAsia="en-GB"/>
        </w:rPr>
      </w:pPr>
      <w:r w:rsidRPr="00C608C0">
        <w:rPr>
          <w:rFonts w:ascii="Arial" w:eastAsia="Times New Roman" w:hAnsi="Arial" w:cs="Arial"/>
          <w:sz w:val="20"/>
          <w:szCs w:val="20"/>
          <w:lang w:eastAsia="en-GB"/>
        </w:rPr>
        <w:t>Have a genuine interest in future technologies and systems for security management</w:t>
      </w:r>
    </w:p>
    <w:p w14:paraId="67395823" w14:textId="77777777" w:rsidR="00182850" w:rsidRPr="00C608C0" w:rsidRDefault="00182850" w:rsidP="00182850">
      <w:pPr>
        <w:numPr>
          <w:ilvl w:val="0"/>
          <w:numId w:val="2"/>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Excellent research, organisational and coordination skills, with good time management, and the ability to work both independently and within a team.</w:t>
      </w:r>
    </w:p>
    <w:p w14:paraId="1DF714D4" w14:textId="4CDF46E9" w:rsidR="00182850" w:rsidRPr="00C608C0" w:rsidRDefault="00182850" w:rsidP="00182850">
      <w:pPr>
        <w:numPr>
          <w:ilvl w:val="0"/>
          <w:numId w:val="2"/>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Experience</w:t>
      </w:r>
      <w:r w:rsidR="022B91C8" w:rsidRPr="00C608C0">
        <w:rPr>
          <w:rFonts w:ascii="Arial" w:eastAsia="Times New Roman" w:hAnsi="Arial" w:cs="Arial"/>
          <w:sz w:val="20"/>
          <w:szCs w:val="20"/>
          <w:lang w:eastAsia="en-GB"/>
        </w:rPr>
        <w:t xml:space="preserve"> or understanding</w:t>
      </w:r>
      <w:r w:rsidRPr="00C608C0">
        <w:rPr>
          <w:rFonts w:ascii="Arial" w:eastAsia="Times New Roman" w:hAnsi="Arial" w:cs="Arial"/>
          <w:sz w:val="20"/>
          <w:szCs w:val="20"/>
          <w:lang w:eastAsia="en-GB"/>
        </w:rPr>
        <w:t xml:space="preserve"> in monitoring project budgets and expenditure.</w:t>
      </w:r>
    </w:p>
    <w:p w14:paraId="2AE6C1E3" w14:textId="77777777" w:rsidR="00182850" w:rsidRPr="00C608C0" w:rsidRDefault="00182850" w:rsidP="00182850">
      <w:pPr>
        <w:numPr>
          <w:ilvl w:val="0"/>
          <w:numId w:val="2"/>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Academic credentials to a minimum of Batchelor's degree level. However, suitable experience will also count in lieu of a degree.</w:t>
      </w:r>
    </w:p>
    <w:p w14:paraId="1190A10A" w14:textId="77777777" w:rsidR="00D06029" w:rsidRDefault="00182850" w:rsidP="00DB2203">
      <w:pPr>
        <w:numPr>
          <w:ilvl w:val="0"/>
          <w:numId w:val="2"/>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Ability to build effective relationships with internal and external stakeholders to achieve common goals.</w:t>
      </w:r>
    </w:p>
    <w:p w14:paraId="4E293582" w14:textId="57632509" w:rsidR="00182850" w:rsidRPr="00DB2203" w:rsidRDefault="00182850" w:rsidP="00DB2203">
      <w:pPr>
        <w:numPr>
          <w:ilvl w:val="0"/>
          <w:numId w:val="2"/>
        </w:numPr>
        <w:spacing w:before="120" w:after="120"/>
        <w:rPr>
          <w:rFonts w:ascii="Arial" w:eastAsia="Times New Roman" w:hAnsi="Arial" w:cs="Arial"/>
          <w:sz w:val="20"/>
          <w:szCs w:val="20"/>
          <w:lang w:eastAsia="en-GB"/>
        </w:rPr>
      </w:pPr>
      <w:r w:rsidRPr="00DB2203">
        <w:rPr>
          <w:rFonts w:ascii="Arial" w:eastAsia="Times New Roman" w:hAnsi="Arial" w:cs="Arial"/>
          <w:sz w:val="20"/>
          <w:szCs w:val="20"/>
          <w:lang w:eastAsia="en-GB"/>
        </w:rPr>
        <w:t xml:space="preserve">Ability to assist in the development of our new digital platform and maintain our existing online platforms and processes. </w:t>
      </w:r>
    </w:p>
    <w:p w14:paraId="367AD274" w14:textId="77777777" w:rsidR="00182850" w:rsidRPr="00C608C0" w:rsidRDefault="00182850" w:rsidP="00182850">
      <w:pPr>
        <w:ind w:left="360"/>
        <w:rPr>
          <w:rFonts w:ascii="Arial" w:eastAsia="Times New Roman" w:hAnsi="Arial" w:cs="Arial"/>
          <w:sz w:val="21"/>
          <w:szCs w:val="21"/>
          <w:lang w:eastAsia="en-GB"/>
        </w:rPr>
      </w:pPr>
    </w:p>
    <w:p w14:paraId="788A5613" w14:textId="2234421F" w:rsidR="00182850" w:rsidRPr="00C608C0" w:rsidRDefault="00182850" w:rsidP="00182850">
      <w:pPr>
        <w:pStyle w:val="Heading3"/>
        <w:rPr>
          <w:rFonts w:ascii="Arial" w:eastAsia="Times New Roman" w:hAnsi="Arial" w:cs="Arial"/>
          <w:sz w:val="20"/>
          <w:szCs w:val="20"/>
          <w:lang w:eastAsia="en-GB"/>
        </w:rPr>
      </w:pPr>
      <w:r w:rsidRPr="00C608C0">
        <w:rPr>
          <w:rFonts w:ascii="Arial" w:eastAsia="Times New Roman" w:hAnsi="Arial" w:cs="Arial"/>
          <w:sz w:val="20"/>
          <w:szCs w:val="20"/>
          <w:lang w:eastAsia="en-GB"/>
        </w:rPr>
        <w:t> </w:t>
      </w:r>
      <w:r w:rsidRPr="00C608C0">
        <w:rPr>
          <w:rFonts w:ascii="Arial" w:eastAsia="Times New Roman" w:hAnsi="Arial" w:cs="Arial"/>
          <w:lang w:eastAsia="en-GB"/>
        </w:rPr>
        <w:t>Qualities</w:t>
      </w:r>
    </w:p>
    <w:p w14:paraId="14DB8F2D" w14:textId="77777777" w:rsidR="00182850" w:rsidRPr="00C608C0" w:rsidRDefault="00182850" w:rsidP="00182850">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 xml:space="preserve">You will want to join a rapidly growing, dynamic and agile business where there is room for growth and personal development. </w:t>
      </w:r>
    </w:p>
    <w:p w14:paraId="7EB95BA8" w14:textId="77777777" w:rsidR="00182850" w:rsidRPr="00C608C0" w:rsidRDefault="00182850" w:rsidP="00182850">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 xml:space="preserve">You must have excellent client facing skills, with strong time management and an ability to work to deadlines. </w:t>
      </w:r>
    </w:p>
    <w:p w14:paraId="5331527F" w14:textId="788802BE" w:rsidR="00182850" w:rsidRDefault="00182850" w:rsidP="289C357C">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You will be flexible, able to</w:t>
      </w:r>
      <w:r w:rsidR="056FA36E" w:rsidRPr="00C608C0">
        <w:rPr>
          <w:rFonts w:ascii="Arial" w:eastAsia="Times New Roman" w:hAnsi="Arial" w:cs="Arial"/>
          <w:sz w:val="20"/>
          <w:szCs w:val="20"/>
          <w:lang w:eastAsia="en-GB"/>
        </w:rPr>
        <w:t xml:space="preserve"> work</w:t>
      </w:r>
      <w:r w:rsidRPr="00C608C0">
        <w:rPr>
          <w:rFonts w:ascii="Arial" w:eastAsia="Times New Roman" w:hAnsi="Arial" w:cs="Arial"/>
          <w:sz w:val="20"/>
          <w:szCs w:val="20"/>
          <w:lang w:eastAsia="en-GB"/>
        </w:rPr>
        <w:t xml:space="preserve"> </w:t>
      </w:r>
      <w:r w:rsidR="0989C451" w:rsidRPr="00C608C0">
        <w:rPr>
          <w:rFonts w:ascii="Arial" w:eastAsia="Times New Roman" w:hAnsi="Arial" w:cs="Arial"/>
          <w:sz w:val="20"/>
          <w:szCs w:val="20"/>
          <w:lang w:eastAsia="en-GB"/>
        </w:rPr>
        <w:t>remotely</w:t>
      </w:r>
      <w:r w:rsidRPr="00C608C0">
        <w:rPr>
          <w:rFonts w:ascii="Arial" w:eastAsia="Times New Roman" w:hAnsi="Arial" w:cs="Arial"/>
          <w:sz w:val="20"/>
          <w:szCs w:val="20"/>
          <w:lang w:eastAsia="en-GB"/>
        </w:rPr>
        <w:t xml:space="preserve"> and </w:t>
      </w:r>
      <w:r w:rsidR="00A0B0CB" w:rsidRPr="00C608C0">
        <w:rPr>
          <w:rFonts w:ascii="Arial" w:eastAsia="Times New Roman" w:hAnsi="Arial" w:cs="Arial"/>
          <w:sz w:val="20"/>
          <w:szCs w:val="20"/>
          <w:lang w:eastAsia="en-GB"/>
        </w:rPr>
        <w:t>be</w:t>
      </w:r>
      <w:r w:rsidRPr="00C608C0">
        <w:rPr>
          <w:rFonts w:ascii="Arial" w:eastAsia="Times New Roman" w:hAnsi="Arial" w:cs="Arial"/>
          <w:sz w:val="20"/>
          <w:szCs w:val="20"/>
          <w:lang w:eastAsia="en-GB"/>
        </w:rPr>
        <w:t xml:space="preserve"> self-motivated. A sense of humour is also important.</w:t>
      </w:r>
    </w:p>
    <w:p w14:paraId="14DE2A89" w14:textId="77777777" w:rsidR="00EE0F54" w:rsidRPr="00C608C0" w:rsidRDefault="00EE0F54" w:rsidP="289C357C">
      <w:pPr>
        <w:spacing w:before="100" w:beforeAutospacing="1" w:after="100" w:afterAutospacing="1"/>
        <w:rPr>
          <w:rFonts w:ascii="Arial" w:eastAsia="Times New Roman" w:hAnsi="Arial" w:cs="Arial"/>
          <w:sz w:val="20"/>
          <w:szCs w:val="20"/>
          <w:lang w:eastAsia="en-GB"/>
        </w:rPr>
      </w:pPr>
    </w:p>
    <w:p w14:paraId="743FE1AE" w14:textId="28A4BE9D" w:rsidR="00182850" w:rsidRPr="00C608C0" w:rsidRDefault="00182850" w:rsidP="00182850">
      <w:pPr>
        <w:pStyle w:val="Heading3"/>
        <w:rPr>
          <w:rFonts w:ascii="Arial" w:eastAsia="Times New Roman" w:hAnsi="Arial" w:cs="Arial"/>
          <w:lang w:eastAsia="en-GB"/>
        </w:rPr>
      </w:pPr>
      <w:r w:rsidRPr="00C608C0">
        <w:rPr>
          <w:rFonts w:ascii="Arial" w:eastAsia="Times New Roman" w:hAnsi="Arial" w:cs="Arial"/>
          <w:lang w:eastAsia="en-GB"/>
        </w:rPr>
        <w:t>Training Provided</w:t>
      </w:r>
    </w:p>
    <w:p w14:paraId="3A6095C4" w14:textId="5E26094E" w:rsidR="00182850" w:rsidRPr="00C608C0" w:rsidRDefault="00182850" w:rsidP="00182850">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You will receive training and mentorship by the SSA in the skills required of a deployable security consultant. This training will include:</w:t>
      </w:r>
    </w:p>
    <w:p w14:paraId="265E4FDB" w14:textId="77777777" w:rsidR="00182850" w:rsidRPr="00C608C0" w:rsidRDefault="00182850" w:rsidP="00182850">
      <w:pPr>
        <w:spacing w:before="100" w:beforeAutospacing="1" w:after="100" w:afterAutospacing="1"/>
        <w:ind w:left="600"/>
        <w:rPr>
          <w:rFonts w:ascii="Arial" w:eastAsia="Times New Roman" w:hAnsi="Arial" w:cs="Arial"/>
          <w:sz w:val="20"/>
          <w:szCs w:val="20"/>
          <w:lang w:eastAsia="en-GB"/>
        </w:rPr>
      </w:pPr>
      <w:r w:rsidRPr="00C608C0">
        <w:rPr>
          <w:rFonts w:ascii="Arial" w:eastAsia="Times New Roman" w:hAnsi="Arial" w:cs="Arial"/>
          <w:sz w:val="20"/>
          <w:szCs w:val="20"/>
          <w:lang w:eastAsia="en-GB"/>
        </w:rPr>
        <w:t>Conduct of a security review including location and building security, travel and accommodation security considerations</w:t>
      </w:r>
    </w:p>
    <w:p w14:paraId="0B2A3B43" w14:textId="77777777" w:rsidR="00182850" w:rsidRPr="00C608C0" w:rsidRDefault="00182850" w:rsidP="00182850">
      <w:pPr>
        <w:spacing w:before="100" w:beforeAutospacing="1" w:after="100" w:afterAutospacing="1"/>
        <w:ind w:left="600"/>
        <w:rPr>
          <w:rFonts w:ascii="Arial" w:eastAsia="Times New Roman" w:hAnsi="Arial" w:cs="Arial"/>
          <w:sz w:val="20"/>
          <w:szCs w:val="20"/>
          <w:lang w:eastAsia="en-GB"/>
        </w:rPr>
      </w:pPr>
      <w:r w:rsidRPr="00C608C0">
        <w:rPr>
          <w:rFonts w:ascii="Arial" w:eastAsia="Times New Roman" w:hAnsi="Arial" w:cs="Arial"/>
          <w:sz w:val="20"/>
          <w:szCs w:val="20"/>
          <w:lang w:eastAsia="en-GB"/>
        </w:rPr>
        <w:t>Report and review writing</w:t>
      </w:r>
    </w:p>
    <w:p w14:paraId="6E301D61" w14:textId="77777777" w:rsidR="00182850" w:rsidRPr="00C608C0" w:rsidRDefault="00182850" w:rsidP="00182850">
      <w:pPr>
        <w:spacing w:before="100" w:beforeAutospacing="1" w:after="100" w:afterAutospacing="1"/>
        <w:ind w:left="600"/>
        <w:rPr>
          <w:rFonts w:ascii="Arial" w:eastAsia="Times New Roman" w:hAnsi="Arial" w:cs="Arial"/>
          <w:sz w:val="20"/>
          <w:szCs w:val="20"/>
          <w:lang w:eastAsia="en-GB"/>
        </w:rPr>
      </w:pPr>
      <w:r w:rsidRPr="00C608C0">
        <w:rPr>
          <w:rFonts w:ascii="Arial" w:eastAsia="Times New Roman" w:hAnsi="Arial" w:cs="Arial"/>
          <w:sz w:val="20"/>
          <w:szCs w:val="20"/>
          <w:lang w:eastAsia="en-GB"/>
        </w:rPr>
        <w:t>Identification and mitigation of risks</w:t>
      </w:r>
    </w:p>
    <w:p w14:paraId="46E3FA3D" w14:textId="77777777" w:rsidR="00182850" w:rsidRPr="00C608C0" w:rsidRDefault="00182850" w:rsidP="00182850">
      <w:pPr>
        <w:spacing w:before="100" w:beforeAutospacing="1" w:after="100" w:afterAutospacing="1"/>
        <w:ind w:left="600"/>
        <w:rPr>
          <w:rFonts w:ascii="Arial" w:eastAsia="Times New Roman" w:hAnsi="Arial" w:cs="Arial"/>
          <w:sz w:val="20"/>
          <w:szCs w:val="20"/>
          <w:lang w:eastAsia="en-GB"/>
        </w:rPr>
      </w:pPr>
      <w:r w:rsidRPr="00C608C0">
        <w:rPr>
          <w:rFonts w:ascii="Arial" w:eastAsia="Times New Roman" w:hAnsi="Arial" w:cs="Arial"/>
          <w:sz w:val="20"/>
          <w:szCs w:val="20"/>
          <w:lang w:eastAsia="en-GB"/>
        </w:rPr>
        <w:t>Development of Hibernation, Relocation and Evacuation plans</w:t>
      </w:r>
    </w:p>
    <w:p w14:paraId="3303D47F" w14:textId="77777777" w:rsidR="00182850" w:rsidRPr="00C608C0" w:rsidRDefault="00182850" w:rsidP="00182850">
      <w:pPr>
        <w:spacing w:before="100" w:beforeAutospacing="1" w:after="100" w:afterAutospacing="1"/>
        <w:ind w:left="600"/>
        <w:rPr>
          <w:rFonts w:ascii="Arial" w:eastAsia="Times New Roman" w:hAnsi="Arial" w:cs="Arial"/>
          <w:sz w:val="20"/>
          <w:szCs w:val="20"/>
          <w:lang w:eastAsia="en-GB"/>
        </w:rPr>
      </w:pPr>
      <w:r w:rsidRPr="00C608C0">
        <w:rPr>
          <w:rFonts w:ascii="Arial" w:eastAsia="Times New Roman" w:hAnsi="Arial" w:cs="Arial"/>
          <w:sz w:val="20"/>
          <w:szCs w:val="20"/>
          <w:lang w:eastAsia="en-GB"/>
        </w:rPr>
        <w:t>Development of Medical Evacuation plans</w:t>
      </w:r>
    </w:p>
    <w:p w14:paraId="34FBD9EA" w14:textId="77777777" w:rsidR="00182850" w:rsidRPr="00C608C0" w:rsidRDefault="00182850" w:rsidP="00182850">
      <w:pPr>
        <w:spacing w:before="100" w:beforeAutospacing="1" w:after="100" w:afterAutospacing="1"/>
        <w:ind w:left="600"/>
        <w:rPr>
          <w:rFonts w:ascii="Arial" w:eastAsia="Times New Roman" w:hAnsi="Arial" w:cs="Arial"/>
          <w:sz w:val="20"/>
          <w:szCs w:val="20"/>
          <w:lang w:eastAsia="en-GB"/>
        </w:rPr>
      </w:pPr>
      <w:r w:rsidRPr="00C608C0">
        <w:rPr>
          <w:rFonts w:ascii="Arial" w:eastAsia="Times New Roman" w:hAnsi="Arial" w:cs="Arial"/>
          <w:sz w:val="20"/>
          <w:szCs w:val="20"/>
          <w:lang w:eastAsia="en-GB"/>
        </w:rPr>
        <w:t>Journey Management planning</w:t>
      </w:r>
    </w:p>
    <w:p w14:paraId="3CE3AE50" w14:textId="77777777" w:rsidR="00182850" w:rsidRPr="00C608C0" w:rsidRDefault="00182850" w:rsidP="00182850">
      <w:pPr>
        <w:spacing w:before="100" w:beforeAutospacing="1" w:after="100" w:afterAutospacing="1"/>
        <w:ind w:left="600"/>
        <w:rPr>
          <w:rFonts w:ascii="Arial" w:eastAsia="Times New Roman" w:hAnsi="Arial" w:cs="Arial"/>
          <w:sz w:val="20"/>
          <w:szCs w:val="20"/>
          <w:lang w:eastAsia="en-GB"/>
        </w:rPr>
      </w:pPr>
      <w:r w:rsidRPr="00C608C0">
        <w:rPr>
          <w:rFonts w:ascii="Arial" w:eastAsia="Times New Roman" w:hAnsi="Arial" w:cs="Arial"/>
          <w:sz w:val="20"/>
          <w:szCs w:val="20"/>
          <w:lang w:eastAsia="en-GB"/>
        </w:rPr>
        <w:t>Client supplier and due diligence reviews including transport</w:t>
      </w:r>
    </w:p>
    <w:p w14:paraId="05A317C5" w14:textId="77777777" w:rsidR="00182850" w:rsidRPr="00C608C0" w:rsidRDefault="00182850" w:rsidP="00182850">
      <w:pPr>
        <w:pStyle w:val="Heading3"/>
        <w:rPr>
          <w:rFonts w:ascii="Arial" w:eastAsia="Times New Roman" w:hAnsi="Arial" w:cs="Arial"/>
          <w:lang w:eastAsia="en-GB"/>
        </w:rPr>
      </w:pPr>
      <w:r w:rsidRPr="00C608C0">
        <w:rPr>
          <w:rFonts w:ascii="Arial" w:eastAsia="Times New Roman" w:hAnsi="Arial" w:cs="Arial"/>
          <w:lang w:eastAsia="en-GB"/>
        </w:rPr>
        <w:t>Pay and work patterns</w:t>
      </w:r>
    </w:p>
    <w:p w14:paraId="5CD398D6" w14:textId="64A1321F" w:rsidR="00182850" w:rsidRPr="00C608C0" w:rsidRDefault="00182850" w:rsidP="289C357C">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The role would be full</w:t>
      </w:r>
      <w:r w:rsidR="00D06029">
        <w:rPr>
          <w:rFonts w:ascii="Arial" w:eastAsia="Times New Roman" w:hAnsi="Arial" w:cs="Arial"/>
          <w:sz w:val="20"/>
          <w:szCs w:val="20"/>
          <w:lang w:eastAsia="en-GB"/>
        </w:rPr>
        <w:t>-</w:t>
      </w:r>
      <w:r w:rsidRPr="00C608C0">
        <w:rPr>
          <w:rFonts w:ascii="Arial" w:eastAsia="Times New Roman" w:hAnsi="Arial" w:cs="Arial"/>
          <w:sz w:val="20"/>
          <w:szCs w:val="20"/>
          <w:lang w:eastAsia="en-GB"/>
        </w:rPr>
        <w:t>time, with 5 days a week spent at the Spearfish Headquarters in Winchester</w:t>
      </w:r>
      <w:r w:rsidR="71127CB8" w:rsidRPr="00C608C0">
        <w:rPr>
          <w:rFonts w:ascii="Arial" w:eastAsia="Times New Roman" w:hAnsi="Arial" w:cs="Arial"/>
          <w:sz w:val="20"/>
          <w:szCs w:val="20"/>
          <w:lang w:eastAsia="en-GB"/>
        </w:rPr>
        <w:t xml:space="preserve"> (notwithstanding current and possible future CV19 restrictions). </w:t>
      </w:r>
      <w:r w:rsidRPr="00C608C0">
        <w:rPr>
          <w:rFonts w:ascii="Arial" w:eastAsia="Times New Roman" w:hAnsi="Arial" w:cs="Arial"/>
          <w:sz w:val="20"/>
          <w:szCs w:val="20"/>
          <w:lang w:eastAsia="en-GB"/>
        </w:rPr>
        <w:t>Occasional travel to client offices in Oxford and globally should be expected.  The candidate will report directly to the SSA, but also have reporting responsibility to the client’s administrative staff whilst also working closely with the rest of the Spearfish team.  </w:t>
      </w:r>
    </w:p>
    <w:p w14:paraId="3C9B3364" w14:textId="77777777" w:rsidR="00182850" w:rsidRPr="00C608C0" w:rsidRDefault="00182850" w:rsidP="00182850">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Salaried position (12-month contract):</w:t>
      </w:r>
    </w:p>
    <w:p w14:paraId="290F6184" w14:textId="77777777" w:rsidR="00182850" w:rsidRPr="00C608C0" w:rsidRDefault="00182850" w:rsidP="00182850">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 xml:space="preserve">Salary + bonus package </w:t>
      </w:r>
    </w:p>
    <w:p w14:paraId="5334095D" w14:textId="4B2F0F6E" w:rsidR="00182850" w:rsidRPr="00C608C0" w:rsidRDefault="3F2E0A8F" w:rsidP="00182850">
      <w:pPr>
        <w:numPr>
          <w:ilvl w:val="0"/>
          <w:numId w:val="3"/>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Ranging from £2</w:t>
      </w:r>
      <w:r w:rsidR="5EBCE172" w:rsidRPr="00C608C0">
        <w:rPr>
          <w:rFonts w:ascii="Arial" w:eastAsia="Times New Roman" w:hAnsi="Arial" w:cs="Arial"/>
          <w:sz w:val="20"/>
          <w:szCs w:val="20"/>
          <w:lang w:eastAsia="en-GB"/>
        </w:rPr>
        <w:t>5</w:t>
      </w:r>
      <w:r w:rsidRPr="00C608C0">
        <w:rPr>
          <w:rFonts w:ascii="Arial" w:eastAsia="Times New Roman" w:hAnsi="Arial" w:cs="Arial"/>
          <w:sz w:val="20"/>
          <w:szCs w:val="20"/>
          <w:lang w:eastAsia="en-GB"/>
        </w:rPr>
        <w:t xml:space="preserve">,000 and </w:t>
      </w:r>
      <w:r w:rsidR="3396183B" w:rsidRPr="00C608C0">
        <w:rPr>
          <w:rFonts w:ascii="Arial" w:eastAsia="Times New Roman" w:hAnsi="Arial" w:cs="Arial"/>
          <w:sz w:val="20"/>
          <w:szCs w:val="20"/>
          <w:lang w:eastAsia="en-GB"/>
        </w:rPr>
        <w:t>£27</w:t>
      </w:r>
      <w:r w:rsidR="00D06029">
        <w:rPr>
          <w:rFonts w:ascii="Arial" w:eastAsia="Times New Roman" w:hAnsi="Arial" w:cs="Arial"/>
          <w:sz w:val="20"/>
          <w:szCs w:val="20"/>
          <w:lang w:eastAsia="en-GB"/>
        </w:rPr>
        <w:t>,</w:t>
      </w:r>
      <w:r w:rsidR="3396183B" w:rsidRPr="00C608C0">
        <w:rPr>
          <w:rFonts w:ascii="Arial" w:eastAsia="Times New Roman" w:hAnsi="Arial" w:cs="Arial"/>
          <w:sz w:val="20"/>
          <w:szCs w:val="20"/>
          <w:lang w:eastAsia="en-GB"/>
        </w:rPr>
        <w:t>500</w:t>
      </w:r>
      <w:r w:rsidRPr="00C608C0">
        <w:rPr>
          <w:rFonts w:ascii="Arial" w:eastAsia="Times New Roman" w:hAnsi="Arial" w:cs="Arial"/>
          <w:sz w:val="20"/>
          <w:szCs w:val="20"/>
          <w:lang w:eastAsia="en-GB"/>
        </w:rPr>
        <w:t xml:space="preserve"> dependent on </w:t>
      </w:r>
      <w:r w:rsidR="728EEA46" w:rsidRPr="00C608C0">
        <w:rPr>
          <w:rFonts w:ascii="Arial" w:eastAsia="Times New Roman" w:hAnsi="Arial" w:cs="Arial"/>
          <w:sz w:val="20"/>
          <w:szCs w:val="20"/>
          <w:lang w:eastAsia="en-GB"/>
        </w:rPr>
        <w:t>experience</w:t>
      </w:r>
      <w:r w:rsidR="01B0D46A" w:rsidRPr="00C608C0">
        <w:rPr>
          <w:rFonts w:ascii="Arial" w:eastAsia="Times New Roman" w:hAnsi="Arial" w:cs="Arial"/>
          <w:sz w:val="20"/>
          <w:szCs w:val="20"/>
          <w:lang w:eastAsia="en-GB"/>
        </w:rPr>
        <w:t>.</w:t>
      </w:r>
    </w:p>
    <w:p w14:paraId="40B6704B" w14:textId="28DBA0FC" w:rsidR="00182850" w:rsidRPr="00C608C0" w:rsidRDefault="12650D06" w:rsidP="170406E1">
      <w:pPr>
        <w:numPr>
          <w:ilvl w:val="0"/>
          <w:numId w:val="3"/>
        </w:numPr>
        <w:spacing w:before="120" w:after="120"/>
        <w:rPr>
          <w:rFonts w:ascii="Arial" w:hAnsi="Arial" w:cs="Arial"/>
          <w:sz w:val="20"/>
          <w:szCs w:val="20"/>
          <w:lang w:eastAsia="en-GB"/>
        </w:rPr>
      </w:pPr>
      <w:r w:rsidRPr="00C608C0">
        <w:rPr>
          <w:rFonts w:ascii="Arial" w:eastAsia="Times New Roman" w:hAnsi="Arial" w:cs="Arial"/>
          <w:sz w:val="20"/>
          <w:szCs w:val="20"/>
          <w:lang w:eastAsia="en-GB"/>
        </w:rPr>
        <w:t>A</w:t>
      </w:r>
      <w:r w:rsidR="3F2E0A8F" w:rsidRPr="00C608C0">
        <w:rPr>
          <w:rFonts w:ascii="Arial" w:eastAsia="Times New Roman" w:hAnsi="Arial" w:cs="Arial"/>
          <w:sz w:val="20"/>
          <w:szCs w:val="20"/>
          <w:lang w:eastAsia="en-GB"/>
        </w:rPr>
        <w:t>nnual bonus payable at the end of the 12 months.</w:t>
      </w:r>
    </w:p>
    <w:p w14:paraId="31FED134" w14:textId="36BAE042" w:rsidR="00182850" w:rsidRPr="00C608C0" w:rsidRDefault="00182850" w:rsidP="00182850">
      <w:pPr>
        <w:numPr>
          <w:ilvl w:val="0"/>
          <w:numId w:val="3"/>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2</w:t>
      </w:r>
      <w:r w:rsidR="064A7BF0" w:rsidRPr="00C608C0">
        <w:rPr>
          <w:rFonts w:ascii="Arial" w:eastAsia="Times New Roman" w:hAnsi="Arial" w:cs="Arial"/>
          <w:sz w:val="20"/>
          <w:szCs w:val="20"/>
          <w:lang w:eastAsia="en-GB"/>
        </w:rPr>
        <w:t>1</w:t>
      </w:r>
      <w:r w:rsidRPr="00C608C0">
        <w:rPr>
          <w:rFonts w:ascii="Arial" w:eastAsia="Times New Roman" w:hAnsi="Arial" w:cs="Arial"/>
          <w:sz w:val="20"/>
          <w:szCs w:val="20"/>
          <w:lang w:eastAsia="en-GB"/>
        </w:rPr>
        <w:t xml:space="preserve"> days holiday per annum, excluding public holidays.</w:t>
      </w:r>
    </w:p>
    <w:p w14:paraId="17AC7735" w14:textId="77777777" w:rsidR="00182850" w:rsidRPr="00C608C0" w:rsidRDefault="00182850" w:rsidP="00182850">
      <w:pPr>
        <w:numPr>
          <w:ilvl w:val="0"/>
          <w:numId w:val="3"/>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 xml:space="preserve">Staff pension scheme included. </w:t>
      </w:r>
    </w:p>
    <w:p w14:paraId="4E65F263" w14:textId="77777777" w:rsidR="00182850" w:rsidRPr="00C608C0" w:rsidRDefault="00182850" w:rsidP="00182850">
      <w:pPr>
        <w:numPr>
          <w:ilvl w:val="0"/>
          <w:numId w:val="3"/>
        </w:numPr>
        <w:spacing w:before="120" w:after="120"/>
        <w:rPr>
          <w:rFonts w:ascii="Arial" w:eastAsia="Times New Roman" w:hAnsi="Arial" w:cs="Arial"/>
          <w:sz w:val="20"/>
          <w:szCs w:val="20"/>
          <w:lang w:eastAsia="en-GB"/>
        </w:rPr>
      </w:pPr>
      <w:r w:rsidRPr="00C608C0">
        <w:rPr>
          <w:rFonts w:ascii="Arial" w:eastAsia="Times New Roman" w:hAnsi="Arial" w:cs="Arial"/>
          <w:sz w:val="20"/>
          <w:szCs w:val="20"/>
          <w:lang w:eastAsia="en-GB"/>
        </w:rPr>
        <w:t xml:space="preserve">Personal accident insurance to £250,000 for death and injury cover when travelling on business. </w:t>
      </w:r>
    </w:p>
    <w:p w14:paraId="38109A67" w14:textId="77777777" w:rsidR="00182850" w:rsidRPr="00EE0F54" w:rsidRDefault="00182850" w:rsidP="00182850">
      <w:pPr>
        <w:pStyle w:val="Heading3"/>
        <w:rPr>
          <w:rFonts w:ascii="Arial" w:eastAsia="Times New Roman" w:hAnsi="Arial" w:cs="Arial"/>
          <w:lang w:eastAsia="en-GB"/>
        </w:rPr>
      </w:pPr>
      <w:r w:rsidRPr="00EE0F54">
        <w:rPr>
          <w:rFonts w:ascii="Arial" w:eastAsia="Times New Roman" w:hAnsi="Arial" w:cs="Arial"/>
          <w:lang w:eastAsia="en-GB"/>
        </w:rPr>
        <w:t xml:space="preserve">Application Procedure </w:t>
      </w:r>
    </w:p>
    <w:p w14:paraId="70004478" w14:textId="6B082D25" w:rsidR="00182850" w:rsidRPr="00C608C0" w:rsidRDefault="00182850" w:rsidP="170406E1">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 xml:space="preserve">All applicants are requested to submit their CV with a covering letter by email to Spearfish. The successful candidate should be available from the beginning of </w:t>
      </w:r>
      <w:r w:rsidR="2E22A59C" w:rsidRPr="00C608C0">
        <w:rPr>
          <w:rFonts w:ascii="Arial" w:eastAsia="Times New Roman" w:hAnsi="Arial" w:cs="Arial"/>
          <w:sz w:val="20"/>
          <w:szCs w:val="20"/>
          <w:lang w:eastAsia="en-GB"/>
        </w:rPr>
        <w:t>March 2021</w:t>
      </w:r>
      <w:r w:rsidRPr="00C608C0">
        <w:rPr>
          <w:rFonts w:ascii="Arial" w:eastAsia="Times New Roman" w:hAnsi="Arial" w:cs="Arial"/>
          <w:sz w:val="20"/>
          <w:szCs w:val="20"/>
          <w:lang w:eastAsia="en-GB"/>
        </w:rPr>
        <w:t xml:space="preserve"> but may need to have a degree of </w:t>
      </w:r>
      <w:r w:rsidR="0B7C5B7F" w:rsidRPr="00C608C0">
        <w:rPr>
          <w:rFonts w:ascii="Arial" w:eastAsia="Times New Roman" w:hAnsi="Arial" w:cs="Arial"/>
          <w:sz w:val="20"/>
          <w:szCs w:val="20"/>
          <w:lang w:eastAsia="en-GB"/>
        </w:rPr>
        <w:t>flexibility,</w:t>
      </w:r>
      <w:r w:rsidRPr="00C608C0">
        <w:rPr>
          <w:rFonts w:ascii="Arial" w:eastAsia="Times New Roman" w:hAnsi="Arial" w:cs="Arial"/>
          <w:sz w:val="20"/>
          <w:szCs w:val="20"/>
          <w:lang w:eastAsia="en-GB"/>
        </w:rPr>
        <w:t xml:space="preserve"> upon successful completion of the interview process. Face to face interviews will take place in Winchester during </w:t>
      </w:r>
      <w:r w:rsidR="26996205" w:rsidRPr="00C608C0">
        <w:rPr>
          <w:rFonts w:ascii="Arial" w:eastAsia="Times New Roman" w:hAnsi="Arial" w:cs="Arial"/>
          <w:sz w:val="20"/>
          <w:szCs w:val="20"/>
          <w:lang w:eastAsia="en-GB"/>
        </w:rPr>
        <w:t xml:space="preserve">December (CV19 restrictions dependent). </w:t>
      </w:r>
    </w:p>
    <w:p w14:paraId="6DD5AE51" w14:textId="1A53A8CA" w:rsidR="00182850" w:rsidRPr="00C608C0" w:rsidRDefault="00182850" w:rsidP="00182850">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 </w:t>
      </w:r>
      <w:hyperlink r:id="rId8" w:history="1">
        <w:r w:rsidRPr="00C608C0">
          <w:rPr>
            <w:rFonts w:ascii="Arial" w:eastAsia="Times New Roman" w:hAnsi="Arial" w:cs="Arial"/>
            <w:color w:val="0000FF"/>
            <w:sz w:val="20"/>
            <w:szCs w:val="20"/>
            <w:u w:val="single"/>
            <w:lang w:eastAsia="en-GB"/>
          </w:rPr>
          <w:t>Spearfish</w:t>
        </w:r>
      </w:hyperlink>
    </w:p>
    <w:p w14:paraId="398D5CB3" w14:textId="77777777" w:rsidR="00182850" w:rsidRPr="00C608C0" w:rsidRDefault="00182850" w:rsidP="00182850">
      <w:pPr>
        <w:spacing w:before="100" w:beforeAutospacing="1" w:after="100" w:afterAutospacing="1"/>
        <w:rPr>
          <w:rFonts w:ascii="Arial" w:eastAsia="Times New Roman" w:hAnsi="Arial" w:cs="Arial"/>
          <w:sz w:val="20"/>
          <w:szCs w:val="20"/>
          <w:lang w:eastAsia="en-GB"/>
        </w:rPr>
      </w:pPr>
      <w:r w:rsidRPr="00C608C0">
        <w:rPr>
          <w:rFonts w:ascii="Arial" w:eastAsia="Times New Roman" w:hAnsi="Arial" w:cs="Arial"/>
          <w:sz w:val="20"/>
          <w:szCs w:val="20"/>
          <w:lang w:eastAsia="en-GB"/>
        </w:rPr>
        <w:t>Tel: +44 (0) 1962 869813</w:t>
      </w:r>
    </w:p>
    <w:p w14:paraId="7F2A21DB" w14:textId="7EF0D77E" w:rsidR="00182850" w:rsidRDefault="00182850" w:rsidP="00182850">
      <w:pPr>
        <w:spacing w:before="100" w:beforeAutospacing="1" w:after="100" w:afterAutospacing="1"/>
        <w:rPr>
          <w:rFonts w:ascii="Arial" w:hAnsi="Arial" w:cs="Arial"/>
          <w:sz w:val="20"/>
          <w:szCs w:val="20"/>
        </w:rPr>
      </w:pPr>
      <w:r w:rsidRPr="00C608C0">
        <w:rPr>
          <w:rFonts w:ascii="Arial" w:eastAsia="Times New Roman" w:hAnsi="Arial" w:cs="Arial"/>
          <w:sz w:val="20"/>
          <w:szCs w:val="20"/>
          <w:lang w:eastAsia="en-GB"/>
        </w:rPr>
        <w:t xml:space="preserve">Mail: </w:t>
      </w:r>
      <w:hyperlink r:id="rId9" w:history="1">
        <w:r w:rsidR="00EE0F54" w:rsidRPr="00C34CB9">
          <w:rPr>
            <w:rStyle w:val="Hyperlink"/>
            <w:rFonts w:ascii="Arial" w:hAnsi="Arial" w:cs="Arial"/>
            <w:sz w:val="20"/>
            <w:szCs w:val="20"/>
          </w:rPr>
          <w:t>Rosieturner@spear-fish.com</w:t>
        </w:r>
      </w:hyperlink>
    </w:p>
    <w:p w14:paraId="4C83E3B9" w14:textId="77777777" w:rsidR="00EE0F54" w:rsidRPr="00EE0F54" w:rsidRDefault="00EE0F54" w:rsidP="00182850">
      <w:pPr>
        <w:spacing w:before="100" w:beforeAutospacing="1" w:after="100" w:afterAutospacing="1"/>
        <w:rPr>
          <w:rFonts w:ascii="Arial" w:eastAsia="Times New Roman" w:hAnsi="Arial" w:cs="Arial"/>
          <w:sz w:val="20"/>
          <w:szCs w:val="20"/>
          <w:lang w:eastAsia="en-GB"/>
        </w:rPr>
      </w:pPr>
    </w:p>
    <w:p w14:paraId="0E61BECE" w14:textId="77777777" w:rsidR="00182850" w:rsidRPr="00C608C0" w:rsidRDefault="00182850" w:rsidP="00182850">
      <w:pPr>
        <w:shd w:val="clear" w:color="auto" w:fill="F5F8FA"/>
        <w:spacing w:before="100" w:beforeAutospacing="1" w:after="100" w:afterAutospacing="1"/>
        <w:rPr>
          <w:rFonts w:ascii="Arial" w:eastAsia="Times New Roman" w:hAnsi="Arial" w:cs="Arial"/>
          <w:sz w:val="27"/>
          <w:szCs w:val="27"/>
          <w:lang w:eastAsia="en-GB"/>
        </w:rPr>
      </w:pPr>
      <w:r w:rsidRPr="00C608C0">
        <w:rPr>
          <w:rFonts w:ascii="Arial" w:eastAsia="Times New Roman" w:hAnsi="Arial" w:cs="Arial"/>
          <w:sz w:val="27"/>
          <w:szCs w:val="27"/>
          <w:lang w:eastAsia="en-GB"/>
        </w:rPr>
        <w:t> </w:t>
      </w:r>
    </w:p>
    <w:p w14:paraId="56E19C35" w14:textId="77777777" w:rsidR="00182850" w:rsidRPr="00C608C0" w:rsidRDefault="00182850" w:rsidP="00182850">
      <w:pPr>
        <w:rPr>
          <w:rFonts w:ascii="Arial" w:eastAsia="Times New Roman" w:hAnsi="Arial" w:cs="Arial"/>
          <w:lang w:eastAsia="en-GB"/>
        </w:rPr>
      </w:pPr>
    </w:p>
    <w:p w14:paraId="52762334" w14:textId="77777777" w:rsidR="0002556E" w:rsidRPr="00C608C0" w:rsidRDefault="0002556E">
      <w:pPr>
        <w:rPr>
          <w:rFonts w:ascii="Arial" w:hAnsi="Arial" w:cs="Arial"/>
        </w:rPr>
      </w:pPr>
    </w:p>
    <w:sectPr w:rsidR="0002556E" w:rsidRPr="00C60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203E0"/>
    <w:multiLevelType w:val="hybridMultilevel"/>
    <w:tmpl w:val="9950F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F45B8F"/>
    <w:multiLevelType w:val="multilevel"/>
    <w:tmpl w:val="A662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6183F"/>
    <w:multiLevelType w:val="multilevel"/>
    <w:tmpl w:val="C4F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71A2F"/>
    <w:multiLevelType w:val="multilevel"/>
    <w:tmpl w:val="723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50"/>
    <w:rsid w:val="0002556E"/>
    <w:rsid w:val="00077E94"/>
    <w:rsid w:val="00182850"/>
    <w:rsid w:val="00232EC9"/>
    <w:rsid w:val="002814D2"/>
    <w:rsid w:val="00423A3F"/>
    <w:rsid w:val="004600F3"/>
    <w:rsid w:val="00897D58"/>
    <w:rsid w:val="00A0B0CB"/>
    <w:rsid w:val="00AA39C5"/>
    <w:rsid w:val="00C608C0"/>
    <w:rsid w:val="00D06029"/>
    <w:rsid w:val="00DB2203"/>
    <w:rsid w:val="00EE0F54"/>
    <w:rsid w:val="012DD978"/>
    <w:rsid w:val="01B0D46A"/>
    <w:rsid w:val="022B91C8"/>
    <w:rsid w:val="056FA36E"/>
    <w:rsid w:val="064A7BF0"/>
    <w:rsid w:val="06668E02"/>
    <w:rsid w:val="06FC0F6A"/>
    <w:rsid w:val="072E77F5"/>
    <w:rsid w:val="08333FAE"/>
    <w:rsid w:val="08664891"/>
    <w:rsid w:val="090A323B"/>
    <w:rsid w:val="0989C451"/>
    <w:rsid w:val="0A9D799D"/>
    <w:rsid w:val="0B7C5B7F"/>
    <w:rsid w:val="0CEBAB6C"/>
    <w:rsid w:val="104089AE"/>
    <w:rsid w:val="114DAAE7"/>
    <w:rsid w:val="119D426B"/>
    <w:rsid w:val="12650D06"/>
    <w:rsid w:val="1372682B"/>
    <w:rsid w:val="162F1CE8"/>
    <w:rsid w:val="170406E1"/>
    <w:rsid w:val="1775CBE2"/>
    <w:rsid w:val="17F95754"/>
    <w:rsid w:val="18488801"/>
    <w:rsid w:val="18E4553F"/>
    <w:rsid w:val="18F69134"/>
    <w:rsid w:val="19E24837"/>
    <w:rsid w:val="1B06ED4B"/>
    <w:rsid w:val="1B9287B1"/>
    <w:rsid w:val="1CA7AAD5"/>
    <w:rsid w:val="1CDA994D"/>
    <w:rsid w:val="1CE7A624"/>
    <w:rsid w:val="1E2BBD52"/>
    <w:rsid w:val="1ED32F14"/>
    <w:rsid w:val="1EFF5934"/>
    <w:rsid w:val="1F7D7CF1"/>
    <w:rsid w:val="1F83A761"/>
    <w:rsid w:val="2366245D"/>
    <w:rsid w:val="26996205"/>
    <w:rsid w:val="27593C4F"/>
    <w:rsid w:val="27B4AE83"/>
    <w:rsid w:val="27CE7E3C"/>
    <w:rsid w:val="282164E4"/>
    <w:rsid w:val="289C357C"/>
    <w:rsid w:val="29D8E10B"/>
    <w:rsid w:val="2AEE591E"/>
    <w:rsid w:val="2C4A64C4"/>
    <w:rsid w:val="2CC5DB79"/>
    <w:rsid w:val="2D13C8DB"/>
    <w:rsid w:val="2E22A59C"/>
    <w:rsid w:val="2EC8F2BE"/>
    <w:rsid w:val="2F6EC85A"/>
    <w:rsid w:val="3225695C"/>
    <w:rsid w:val="334DDBFF"/>
    <w:rsid w:val="3396183B"/>
    <w:rsid w:val="33B0F4F6"/>
    <w:rsid w:val="3458C498"/>
    <w:rsid w:val="34828C5E"/>
    <w:rsid w:val="354DAAFA"/>
    <w:rsid w:val="3709D238"/>
    <w:rsid w:val="37CF5F04"/>
    <w:rsid w:val="3BA87850"/>
    <w:rsid w:val="3EDFB56B"/>
    <w:rsid w:val="3F2E0A8F"/>
    <w:rsid w:val="40DE9466"/>
    <w:rsid w:val="40FEAB93"/>
    <w:rsid w:val="4272C3A7"/>
    <w:rsid w:val="44328B1D"/>
    <w:rsid w:val="46140125"/>
    <w:rsid w:val="4614B51C"/>
    <w:rsid w:val="46FDF23D"/>
    <w:rsid w:val="49760A04"/>
    <w:rsid w:val="4B05B87C"/>
    <w:rsid w:val="4D86C0F0"/>
    <w:rsid w:val="4DF9B0CE"/>
    <w:rsid w:val="4E9CFAAD"/>
    <w:rsid w:val="4FA26F05"/>
    <w:rsid w:val="50446994"/>
    <w:rsid w:val="51DD301D"/>
    <w:rsid w:val="52B2B67E"/>
    <w:rsid w:val="539F5710"/>
    <w:rsid w:val="53D59C72"/>
    <w:rsid w:val="583285D5"/>
    <w:rsid w:val="583CA935"/>
    <w:rsid w:val="59D7BDC0"/>
    <w:rsid w:val="5E496C88"/>
    <w:rsid w:val="5E6EA2E8"/>
    <w:rsid w:val="5EBCE172"/>
    <w:rsid w:val="5ED31459"/>
    <w:rsid w:val="6157D434"/>
    <w:rsid w:val="633CF15C"/>
    <w:rsid w:val="63A3ACDD"/>
    <w:rsid w:val="63B78CC7"/>
    <w:rsid w:val="680421DB"/>
    <w:rsid w:val="6B6DEA67"/>
    <w:rsid w:val="6CC1FC04"/>
    <w:rsid w:val="6D0D228A"/>
    <w:rsid w:val="6F424A44"/>
    <w:rsid w:val="71127CB8"/>
    <w:rsid w:val="71AC34FC"/>
    <w:rsid w:val="727DCC4F"/>
    <w:rsid w:val="728EEA46"/>
    <w:rsid w:val="757B6A38"/>
    <w:rsid w:val="75D8BF38"/>
    <w:rsid w:val="7653C435"/>
    <w:rsid w:val="79A2210D"/>
    <w:rsid w:val="79E46FAA"/>
    <w:rsid w:val="7B11C551"/>
    <w:rsid w:val="7B828657"/>
    <w:rsid w:val="7DF223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714558A"/>
  <w15:chartTrackingRefBased/>
  <w15:docId w15:val="{6F6C3A5E-C1ED-41D9-8274-A4F45044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285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828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85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82850"/>
    <w:rPr>
      <w:color w:val="0000FF"/>
      <w:u w:val="single"/>
    </w:rPr>
  </w:style>
  <w:style w:type="paragraph" w:styleId="ListParagraph">
    <w:name w:val="List Paragraph"/>
    <w:basedOn w:val="Normal"/>
    <w:uiPriority w:val="34"/>
    <w:qFormat/>
    <w:rsid w:val="00182850"/>
    <w:pPr>
      <w:ind w:left="720"/>
      <w:contextualSpacing/>
    </w:pPr>
  </w:style>
  <w:style w:type="character" w:customStyle="1" w:styleId="Heading3Char">
    <w:name w:val="Heading 3 Char"/>
    <w:basedOn w:val="DefaultParagraphFont"/>
    <w:link w:val="Heading3"/>
    <w:uiPriority w:val="9"/>
    <w:rsid w:val="00182850"/>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EE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2451">
      <w:bodyDiv w:val="1"/>
      <w:marLeft w:val="0"/>
      <w:marRight w:val="0"/>
      <w:marTop w:val="0"/>
      <w:marBottom w:val="0"/>
      <w:divBdr>
        <w:top w:val="none" w:sz="0" w:space="0" w:color="auto"/>
        <w:left w:val="none" w:sz="0" w:space="0" w:color="auto"/>
        <w:bottom w:val="none" w:sz="0" w:space="0" w:color="auto"/>
        <w:right w:val="none" w:sz="0" w:space="0" w:color="auto"/>
      </w:divBdr>
    </w:div>
    <w:div w:id="143935962">
      <w:bodyDiv w:val="1"/>
      <w:marLeft w:val="0"/>
      <w:marRight w:val="0"/>
      <w:marTop w:val="0"/>
      <w:marBottom w:val="0"/>
      <w:divBdr>
        <w:top w:val="none" w:sz="0" w:space="0" w:color="auto"/>
        <w:left w:val="none" w:sz="0" w:space="0" w:color="auto"/>
        <w:bottom w:val="none" w:sz="0" w:space="0" w:color="auto"/>
        <w:right w:val="none" w:sz="0" w:space="0" w:color="auto"/>
      </w:divBdr>
      <w:divsChild>
        <w:div w:id="831219543">
          <w:marLeft w:val="0"/>
          <w:marRight w:val="0"/>
          <w:marTop w:val="0"/>
          <w:marBottom w:val="0"/>
          <w:divBdr>
            <w:top w:val="none" w:sz="0" w:space="0" w:color="auto"/>
            <w:left w:val="none" w:sz="0" w:space="0" w:color="auto"/>
            <w:bottom w:val="none" w:sz="0" w:space="0" w:color="auto"/>
            <w:right w:val="none" w:sz="0" w:space="0" w:color="auto"/>
          </w:divBdr>
        </w:div>
      </w:divsChild>
    </w:div>
    <w:div w:id="8223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r-fish.com/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sieturner@spear-f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29ed1af-9b71-45a4-a121-9be46d27db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89E9A36AAE04C83F20A17EDFADE5D" ma:contentTypeVersion="13" ma:contentTypeDescription="Create a new document." ma:contentTypeScope="" ma:versionID="d2a7c5b8d6a3e517fa32dd427a412dc1">
  <xsd:schema xmlns:xsd="http://www.w3.org/2001/XMLSchema" xmlns:xs="http://www.w3.org/2001/XMLSchema" xmlns:p="http://schemas.microsoft.com/office/2006/metadata/properties" xmlns:ns2="429ed1af-9b71-45a4-a121-9be46d27db95" xmlns:ns3="f7561b0f-e70a-4856-a5c1-88a9554af487" targetNamespace="http://schemas.microsoft.com/office/2006/metadata/properties" ma:root="true" ma:fieldsID="6c46e7a63f8d61c035bcf7177e49b744" ns2:_="" ns3:_="">
    <xsd:import namespace="429ed1af-9b71-45a4-a121-9be46d27db95"/>
    <xsd:import namespace="f7561b0f-e70a-4856-a5c1-88a9554af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ed1af-9b71-45a4-a121-9be46d27d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61b0f-e70a-4856-a5c1-88a9554af4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30C4F-2EEF-4A13-A486-CC2C495B84FB}">
  <ds:schemaRefs>
    <ds:schemaRef ds:uri="http://schemas.microsoft.com/office/2006/metadata/properties"/>
    <ds:schemaRef ds:uri="http://schemas.microsoft.com/office/infopath/2007/PartnerControls"/>
    <ds:schemaRef ds:uri="429ed1af-9b71-45a4-a121-9be46d27db95"/>
  </ds:schemaRefs>
</ds:datastoreItem>
</file>

<file path=customXml/itemProps2.xml><?xml version="1.0" encoding="utf-8"?>
<ds:datastoreItem xmlns:ds="http://schemas.openxmlformats.org/officeDocument/2006/customXml" ds:itemID="{0CB88BA5-400F-4155-A0F6-CEDD9E01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ed1af-9b71-45a4-a121-9be46d27db95"/>
    <ds:schemaRef ds:uri="f7561b0f-e70a-4856-a5c1-88a9554af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8F9E7-CBBD-4DB3-AA4C-D988CB0CA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4565</Characters>
  <Application>Microsoft Office Word</Application>
  <DocSecurity>4</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Turner</dc:creator>
  <cp:keywords/>
  <dc:description/>
  <cp:lastModifiedBy>Darren kelly</cp:lastModifiedBy>
  <cp:revision>16</cp:revision>
  <dcterms:created xsi:type="dcterms:W3CDTF">2020-11-04T12:59:00Z</dcterms:created>
  <dcterms:modified xsi:type="dcterms:W3CDTF">2020-11-09T10:58:00Z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0x01010083E89E9A36AAE04C83F20A17EDFADE5D</vt:lpwstr>
  </property>
</Properties>
</file>